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A3817" w14:textId="77777777" w:rsidR="00EC262F" w:rsidRPr="00162215" w:rsidRDefault="00EC262F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10</w:t>
      </w:r>
    </w:p>
    <w:p w14:paraId="3D46D233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 xml:space="preserve">KËRKESË PËR LEJE PËR PËRDORIM BURIMI UJOR SIPËRFAQËSOR PËR QËLLIME TË TJERA </w:t>
      </w:r>
      <w:r w:rsidRPr="00162215">
        <w:rPr>
          <w:rFonts w:ascii="Times New Roman" w:hAnsi="Times New Roman" w:cs="Times New Roman"/>
          <w:i/>
          <w:noProof/>
          <w:sz w:val="24"/>
          <w:szCs w:val="24"/>
        </w:rPr>
        <w:t>(që nuk përfshihen në formularët e tjerë)</w:t>
      </w:r>
    </w:p>
    <w:p w14:paraId="60FAD481" w14:textId="77777777" w:rsidR="00DD0C82" w:rsidRPr="00162215" w:rsidRDefault="00DD0C82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73ADF" w14:textId="77777777" w:rsidR="00EC262F" w:rsidRPr="00162215" w:rsidRDefault="00EC262F" w:rsidP="001317F5">
      <w:pPr>
        <w:pStyle w:val="ListParagraph"/>
        <w:numPr>
          <w:ilvl w:val="0"/>
          <w:numId w:val="24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3D5A46F7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B615649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7037FF37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F46D2DF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4B149272" w14:textId="77777777" w:rsidR="003C2E38" w:rsidRPr="00162215" w:rsidRDefault="003C2E38" w:rsidP="003C2E38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F430CA8" w14:textId="006A59ED" w:rsidR="003C2E38" w:rsidRPr="00162215" w:rsidRDefault="001F1643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</w:t>
      </w:r>
    </w:p>
    <w:p w14:paraId="7A4982C9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56F81B2" w14:textId="77777777" w:rsidR="004B223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1B893BCE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5C6FF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0ECCA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DD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86D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C71C69A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C802CF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620A925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5EAA7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C5F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2382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A27845E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DCDAE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6013F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C0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9CC1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E8A681D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0DE735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BCD05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520D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8D04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DD21786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C90F35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9229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FD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437E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0CE61DF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DD51C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676C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6F74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9098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10178CE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8D70D7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ED73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DE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8D6B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15D48F2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84404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24AD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07A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85AB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1E574840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C4284E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B219B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F6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D40A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B3EC3D1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7B8E9A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A6B2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CD23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54A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666EA6C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EAFC65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195DE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40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2C83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3F30D5A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3C1D47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C2A4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F88F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6400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8D72B0E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543A78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E257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7C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28CE09D4" w14:textId="77777777" w:rsidR="00EC262F" w:rsidRPr="00162215" w:rsidRDefault="00EA56BB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 </w:t>
      </w:r>
    </w:p>
    <w:p w14:paraId="035BD732" w14:textId="77777777" w:rsidR="00EC262F" w:rsidRPr="00162215" w:rsidRDefault="00EC262F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</w:t>
      </w:r>
    </w:p>
    <w:p w14:paraId="755B5015" w14:textId="77777777" w:rsidR="00EC262F" w:rsidRPr="00162215" w:rsidRDefault="00EC262F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depove, [nëse ka (m³)]______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</w:p>
    <w:p w14:paraId="4B1C3B4D" w14:textId="77777777" w:rsidR="00EC262F" w:rsidRDefault="00EC262F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</w:t>
      </w:r>
    </w:p>
    <w:p w14:paraId="151BD49D" w14:textId="77777777" w:rsidR="001407A2" w:rsidRPr="00162215" w:rsidRDefault="00D95E1E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67B84421" w14:textId="77777777" w:rsidR="00DD0C82" w:rsidRPr="00162215" w:rsidRDefault="00D95E1E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</w:t>
      </w:r>
    </w:p>
    <w:p w14:paraId="231A8F90" w14:textId="77777777" w:rsidR="00DD0C82" w:rsidRPr="00162215" w:rsidRDefault="00D95E1E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muajit më të thatë (m³/s)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</w:t>
      </w:r>
    </w:p>
    <w:p w14:paraId="4D025E87" w14:textId="5C8619B8" w:rsidR="00EC262F" w:rsidRPr="00162215" w:rsidRDefault="00E9421E" w:rsidP="00FE0113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</w:t>
      </w:r>
      <w:r w:rsidR="00DD0C8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</w:t>
      </w:r>
    </w:p>
    <w:p w14:paraId="5F27731B" w14:textId="12089A89" w:rsidR="004B2235" w:rsidRDefault="003C2E38" w:rsidP="004B2235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"/>
        <w:gridCol w:w="5387"/>
        <w:gridCol w:w="458"/>
      </w:tblGrid>
      <w:tr w:rsidR="00D413FB" w14:paraId="172BF13A" w14:textId="77777777" w:rsidTr="00D413FB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1C1D4A2" w14:textId="167AADE5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Qëllime sanitare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70AC5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8B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B01A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77A1369" w14:textId="77777777" w:rsidTr="00D413FB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BD1EFB7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FE5ECB4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66D7B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2A65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5397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DB950C9" w14:textId="77777777" w:rsidTr="00D413FB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147736E" w14:textId="2154799B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Pishinë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421AC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DB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665B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FE93249" w14:textId="77777777" w:rsidTr="00D413FB">
        <w:trPr>
          <w:trHeight w:val="13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5CFC0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E27B5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6324D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4B53A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31D5FC0" w14:textId="77777777" w:rsidTr="00D413FB">
        <w:trPr>
          <w:trHeight w:val="3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03AE78B" w14:textId="1EAEAC6E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Akuapark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1B53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9E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92E9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4FCE30A" w14:textId="77777777" w:rsidTr="00D413FB">
        <w:trPr>
          <w:trHeight w:val="1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8EF1D1F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CF5F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4FE6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101C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A7B91B3" w14:textId="77777777" w:rsidTr="00D413FB">
        <w:trPr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49ECAA1" w14:textId="2EB800FA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Kanotazh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04DB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D6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0662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C578980" w14:textId="77777777" w:rsidTr="00D413FB">
        <w:trPr>
          <w:trHeight w:val="13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0CC8D2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505A6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9E88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B6B1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AAE69F1" w14:textId="77777777" w:rsidTr="00D413FB">
        <w:trPr>
          <w:gridAfter w:val="1"/>
          <w:wAfter w:w="458" w:type="dxa"/>
          <w:trHeight w:val="24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542C5EC" w14:textId="294FDEFA" w:rsidR="00D413FB" w:rsidRPr="002D7909" w:rsidRDefault="00D413FB" w:rsidP="00D413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FC114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E01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93260" w14:textId="640A3023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</w:t>
            </w:r>
          </w:p>
        </w:tc>
      </w:tr>
    </w:tbl>
    <w:p w14:paraId="4ECF2A72" w14:textId="77777777" w:rsidR="004B2235" w:rsidRDefault="004B2235" w:rsidP="004B2235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D8255B6" w14:textId="77777777" w:rsidR="003F64FC" w:rsidRDefault="00EC262F" w:rsidP="003F64F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377F8124" w14:textId="7C1EF4F7" w:rsidR="00FB4A3B" w:rsidRPr="000E0EC4" w:rsidRDefault="00EC262F" w:rsidP="003F64F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729CEB91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1C2820E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451B7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26C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CA403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2644160F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90609C6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19A37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60D0C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F2966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3648D554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D0EF56C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9FE02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165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AE466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11166687" w14:textId="77777777" w:rsidR="003F64FC" w:rsidRPr="00162215" w:rsidRDefault="003F64FC" w:rsidP="003F64FC">
      <w:pPr>
        <w:spacing w:after="0" w:line="276" w:lineRule="auto"/>
        <w:jc w:val="both"/>
        <w:rPr>
          <w:lang w:val="en-US"/>
        </w:rPr>
      </w:pPr>
    </w:p>
    <w:p w14:paraId="0B00DDF5" w14:textId="3C01B566" w:rsidR="00FB4A3B" w:rsidRDefault="00EC262F" w:rsidP="00F4679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Periudha </w:t>
      </w: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e përdorimit të ujit:</w:t>
      </w:r>
    </w:p>
    <w:p w14:paraId="6B8FDBFF" w14:textId="77777777" w:rsidR="00F4679F" w:rsidRPr="000E0EC4" w:rsidRDefault="00F4679F" w:rsidP="00F467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253BF5D2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E00E7A2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2DF42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3A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E1EA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3DEB28A1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8522F64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0C859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2E0F0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328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15049334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1827C30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2ECCC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9C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5C21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2898EE76" w14:textId="77777777" w:rsidR="00F4679F" w:rsidRDefault="00F4679F" w:rsidP="00F467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FE03A" w14:textId="77777777" w:rsidR="00FE0113" w:rsidRPr="00162215" w:rsidRDefault="00FE0113" w:rsidP="00F4679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FBA99" w14:textId="77777777" w:rsidR="00EC262F" w:rsidRPr="00162215" w:rsidRDefault="00EC262F" w:rsidP="001317F5">
      <w:pPr>
        <w:pStyle w:val="ListParagraph"/>
        <w:numPr>
          <w:ilvl w:val="0"/>
          <w:numId w:val="24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7CB65B11" w14:textId="77777777" w:rsidR="00EC262F" w:rsidRPr="00162215" w:rsidRDefault="00EC262F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AD0930F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EA69844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3B7C18C" w14:textId="77777777" w:rsidR="001F1643" w:rsidRDefault="001F1643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48325DB" w14:textId="1B88F449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65037D3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1E7A5765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6778AF1" w14:textId="77777777" w:rsidR="003C2E38" w:rsidRPr="00162215" w:rsidRDefault="008C4C24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431A23CE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CDC7106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0FE8CF32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28C1236" w14:textId="3497CCDF" w:rsidR="00FB4A3B" w:rsidRDefault="003C2E38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4B58DCCE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39BE0F2C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65E853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C2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CB09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B8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F2C1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D3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9B4979" w14:textId="77777777" w:rsidR="00617DFE" w:rsidRDefault="00617DFE" w:rsidP="00617DFE">
      <w:pPr>
        <w:spacing w:after="0" w:line="276" w:lineRule="auto"/>
        <w:jc w:val="both"/>
        <w:rPr>
          <w:lang w:val="en-US"/>
        </w:rPr>
      </w:pPr>
    </w:p>
    <w:p w14:paraId="587440C0" w14:textId="77777777" w:rsidR="00FE0113" w:rsidRDefault="00FE0113" w:rsidP="00617DFE">
      <w:pPr>
        <w:spacing w:after="0" w:line="276" w:lineRule="auto"/>
        <w:jc w:val="both"/>
        <w:rPr>
          <w:lang w:val="en-US"/>
        </w:rPr>
      </w:pPr>
    </w:p>
    <w:p w14:paraId="1869DA47" w14:textId="77777777" w:rsidR="00FE0113" w:rsidRPr="00162215" w:rsidRDefault="00FE0113" w:rsidP="00617DFE">
      <w:pPr>
        <w:spacing w:after="0" w:line="276" w:lineRule="auto"/>
        <w:jc w:val="both"/>
        <w:rPr>
          <w:lang w:val="en-US"/>
        </w:rPr>
      </w:pPr>
    </w:p>
    <w:p w14:paraId="20F7C19C" w14:textId="77777777" w:rsidR="00FE0113" w:rsidRPr="00FE0113" w:rsidRDefault="00EC262F" w:rsidP="001317F5">
      <w:pPr>
        <w:pStyle w:val="ListParagraph"/>
        <w:numPr>
          <w:ilvl w:val="0"/>
          <w:numId w:val="24"/>
        </w:numPr>
        <w:spacing w:after="0" w:line="276" w:lineRule="auto"/>
        <w:ind w:left="454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13">
        <w:rPr>
          <w:rFonts w:ascii="Times New Roman" w:hAnsi="Times New Roman" w:cs="Times New Roman"/>
          <w:b/>
          <w:sz w:val="24"/>
          <w:szCs w:val="24"/>
        </w:rPr>
        <w:t>DOKUMENTACIONI TEKNIK</w:t>
      </w:r>
      <w:r w:rsidR="00FB4A3B" w:rsidRPr="00FE0113">
        <w:rPr>
          <w:rFonts w:ascii="Times New Roman" w:hAnsi="Times New Roman" w:cs="Times New Roman"/>
          <w:b/>
          <w:sz w:val="24"/>
          <w:szCs w:val="24"/>
        </w:rPr>
        <w:t>*</w:t>
      </w:r>
    </w:p>
    <w:p w14:paraId="2A37F1DF" w14:textId="77777777" w:rsidR="00FE0113" w:rsidRPr="00FE0113" w:rsidRDefault="00FE0113" w:rsidP="00FE0113">
      <w:pPr>
        <w:pStyle w:val="ListParagraph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</w:p>
    <w:p w14:paraId="69824AE0" w14:textId="29EC308E" w:rsidR="00FE0113" w:rsidRPr="007B4316" w:rsidRDefault="00E63F92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EC262F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49120C39" w14:textId="77777777" w:rsidR="00FE0113" w:rsidRPr="007B4316" w:rsidRDefault="00664921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</w:p>
    <w:p w14:paraId="7D67C1A8" w14:textId="77777777" w:rsidR="00FE0113" w:rsidRPr="007B4316" w:rsidRDefault="0059145F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i skemës </w:t>
      </w:r>
      <w:r w:rsidR="00EC262F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së shfrytëzimit;</w:t>
      </w:r>
    </w:p>
    <w:p w14:paraId="495C726C" w14:textId="77777777" w:rsidR="00FE0113" w:rsidRPr="007B4316" w:rsidRDefault="00EC262F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Plan biznesi;</w:t>
      </w:r>
    </w:p>
    <w:p w14:paraId="5EA32B42" w14:textId="58AC7C6F" w:rsidR="00FE0113" w:rsidRPr="007B4316" w:rsidRDefault="000E0EC4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EC262F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EC262F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për VNM-në e thelluar, të </w:t>
      </w:r>
      <w:r w:rsidR="00EC262F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lastRenderedPageBreak/>
        <w:t>shoqëruar me</w:t>
      </w:r>
      <w:r w:rsidR="00EC262F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EC262F"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</w:t>
      </w:r>
    </w:p>
    <w:p w14:paraId="77ACB0E1" w14:textId="34BF631C" w:rsidR="00EC262F" w:rsidRPr="007B4316" w:rsidRDefault="00EC262F" w:rsidP="001317F5">
      <w:pPr>
        <w:pStyle w:val="ListParagraph"/>
        <w:numPr>
          <w:ilvl w:val="0"/>
          <w:numId w:val="25"/>
        </w:numPr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</w:t>
      </w:r>
    </w:p>
    <w:p w14:paraId="370A99B5" w14:textId="77777777" w:rsidR="00FB4A3B" w:rsidRPr="000E0EC4" w:rsidRDefault="00FB4A3B" w:rsidP="00FB4A3B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2CB772DF" w14:textId="77777777" w:rsidR="00FB4A3B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  <w:t>*Në varësi të qëllimit të përdorimit të burimit ujor, do të bëhet edhe plotësimi i formularit dhe i dokumentacionit teknik, të listuar, mbi të cilin sipas rasteve specifike gjykohet nga AMBU</w:t>
      </w:r>
      <w:r w:rsidR="00FD366C" w:rsidRPr="00162215"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  <w:t>.</w:t>
      </w:r>
    </w:p>
    <w:p w14:paraId="54CBBD21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27237F18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1DCC9B74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4D74861C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0A49B944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17CF88F9" w14:textId="77777777" w:rsidR="00540556" w:rsidRDefault="00540556" w:rsidP="00FB4A3B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position w:val="3"/>
          <w:sz w:val="24"/>
          <w:szCs w:val="24"/>
        </w:rPr>
      </w:pPr>
    </w:p>
    <w:p w14:paraId="4BB70F85" w14:textId="17DDF685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FC6765A" w14:textId="48DB3D54" w:rsidR="00540556" w:rsidRPr="00162215" w:rsidRDefault="00540556" w:rsidP="00540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538D3F3C" w14:textId="09BA519E" w:rsidR="005242CF" w:rsidRPr="00162215" w:rsidRDefault="005242CF" w:rsidP="005242CF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sectPr w:rsidR="005242CF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8A7F3" w14:textId="77777777" w:rsidR="00C07BEC" w:rsidRDefault="00C07BEC" w:rsidP="00BA0E6F">
      <w:pPr>
        <w:spacing w:after="0" w:line="240" w:lineRule="auto"/>
      </w:pPr>
      <w:r>
        <w:separator/>
      </w:r>
    </w:p>
  </w:endnote>
  <w:endnote w:type="continuationSeparator" w:id="0">
    <w:p w14:paraId="52C1ECAE" w14:textId="77777777" w:rsidR="00C07BEC" w:rsidRDefault="00C07BEC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B8CC5" w14:textId="77777777" w:rsidR="00C07BEC" w:rsidRDefault="00C07BEC" w:rsidP="00BA0E6F">
      <w:pPr>
        <w:spacing w:after="0" w:line="240" w:lineRule="auto"/>
      </w:pPr>
      <w:r>
        <w:separator/>
      </w:r>
    </w:p>
  </w:footnote>
  <w:footnote w:type="continuationSeparator" w:id="0">
    <w:p w14:paraId="6E15D462" w14:textId="77777777" w:rsidR="00C07BEC" w:rsidRDefault="00C07BEC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07BEC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170C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4DE1-B8CD-42AD-9A04-E206D971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2020-09-04T08:02:00Z</dcterms:modified>
</cp:coreProperties>
</file>