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05601" w14:textId="77777777" w:rsidR="006849A4" w:rsidRPr="00162215" w:rsidRDefault="006849A4" w:rsidP="00FD366C">
      <w:pPr>
        <w:spacing w:after="0"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3</w:t>
      </w:r>
    </w:p>
    <w:p w14:paraId="5C0018BD" w14:textId="77777777" w:rsidR="003D7A53" w:rsidRPr="00162215" w:rsidRDefault="003D7A53" w:rsidP="00396D06">
      <w:pPr>
        <w:spacing w:after="0" w:line="276" w:lineRule="auto"/>
        <w:jc w:val="both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</w:p>
    <w:p w14:paraId="0AC1E33B" w14:textId="77777777" w:rsidR="006849A4" w:rsidRPr="00162215" w:rsidRDefault="006849A4" w:rsidP="00396D0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 xml:space="preserve">KËRKESË PËR LEJE PËR PËRDORIM BURIMI UJOR SIPËRFAQËSOR PËR </w:t>
      </w:r>
      <w:r w:rsidR="00550DE0">
        <w:rPr>
          <w:rFonts w:ascii="Times New Roman" w:hAnsi="Times New Roman" w:cs="Times New Roman"/>
          <w:sz w:val="24"/>
          <w:szCs w:val="24"/>
        </w:rPr>
        <w:t>UJ</w:t>
      </w:r>
      <w:r w:rsidR="00045327">
        <w:rPr>
          <w:rFonts w:ascii="Times New Roman" w:hAnsi="Times New Roman" w:cs="Times New Roman"/>
          <w:sz w:val="24"/>
          <w:szCs w:val="24"/>
        </w:rPr>
        <w:t>Ë</w:t>
      </w:r>
      <w:r w:rsidR="00550DE0">
        <w:rPr>
          <w:rFonts w:ascii="Times New Roman" w:hAnsi="Times New Roman" w:cs="Times New Roman"/>
          <w:sz w:val="24"/>
          <w:szCs w:val="24"/>
        </w:rPr>
        <w:t xml:space="preserve"> T</w:t>
      </w:r>
      <w:r w:rsidR="00045327">
        <w:rPr>
          <w:rFonts w:ascii="Times New Roman" w:hAnsi="Times New Roman" w:cs="Times New Roman"/>
          <w:sz w:val="24"/>
          <w:szCs w:val="24"/>
        </w:rPr>
        <w:t>Ë</w:t>
      </w:r>
      <w:r w:rsidR="00550DE0">
        <w:rPr>
          <w:rFonts w:ascii="Times New Roman" w:hAnsi="Times New Roman" w:cs="Times New Roman"/>
          <w:sz w:val="24"/>
          <w:szCs w:val="24"/>
        </w:rPr>
        <w:t xml:space="preserve"> </w:t>
      </w:r>
      <w:r w:rsidRPr="00162215">
        <w:rPr>
          <w:rFonts w:ascii="Times New Roman" w:hAnsi="Times New Roman" w:cs="Times New Roman"/>
          <w:sz w:val="24"/>
          <w:szCs w:val="24"/>
        </w:rPr>
        <w:t>AMBALAZH</w:t>
      </w:r>
      <w:r w:rsidR="00550DE0">
        <w:rPr>
          <w:rFonts w:ascii="Times New Roman" w:hAnsi="Times New Roman" w:cs="Times New Roman"/>
          <w:sz w:val="24"/>
          <w:szCs w:val="24"/>
        </w:rPr>
        <w:t>UAR</w:t>
      </w:r>
    </w:p>
    <w:p w14:paraId="4B36F65F" w14:textId="77777777" w:rsidR="006849A4" w:rsidRPr="00162215" w:rsidRDefault="006849A4" w:rsidP="00396D0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966D3C" w14:textId="77777777" w:rsidR="006849A4" w:rsidRPr="00162215" w:rsidRDefault="006849A4" w:rsidP="001317F5">
      <w:pPr>
        <w:pStyle w:val="ListParagraph"/>
        <w:numPr>
          <w:ilvl w:val="0"/>
          <w:numId w:val="34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23E95EA8" w14:textId="77777777" w:rsidR="00671416" w:rsidRPr="00162215" w:rsidRDefault="00671416" w:rsidP="0067141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AE10DED" w14:textId="77777777" w:rsidR="006A1945" w:rsidRPr="00162215" w:rsidRDefault="006A1945" w:rsidP="006A194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Emri i burimit ujor____________________________________       </w:t>
      </w:r>
    </w:p>
    <w:p w14:paraId="36E00E19" w14:textId="77777777" w:rsidR="006A1945" w:rsidRPr="00162215" w:rsidRDefault="006A1945" w:rsidP="006A194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C89961F" w14:textId="77777777" w:rsidR="006A1945" w:rsidRPr="00162215" w:rsidRDefault="006A1945" w:rsidP="006A194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burimit ujor (Koordinatat KRGJSH):</w:t>
      </w:r>
    </w:p>
    <w:p w14:paraId="5550F036" w14:textId="77777777" w:rsidR="006A1945" w:rsidRPr="00162215" w:rsidRDefault="006A1945" w:rsidP="006A1945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D1C365D" w14:textId="48659836" w:rsidR="006A1945" w:rsidRPr="00162215" w:rsidRDefault="00D76EF6" w:rsidP="006A194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  <w:r w:rsidR="006A194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</w:t>
      </w:r>
    </w:p>
    <w:p w14:paraId="5E5E5318" w14:textId="77777777" w:rsidR="006A1945" w:rsidRPr="00162215" w:rsidRDefault="006A1945" w:rsidP="006A1945">
      <w:pPr>
        <w:tabs>
          <w:tab w:val="left" w:pos="1440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0"/>
          <w:szCs w:val="20"/>
        </w:rPr>
      </w:pPr>
    </w:p>
    <w:p w14:paraId="312399DB" w14:textId="77777777" w:rsidR="004B2235" w:rsidRPr="00162215" w:rsidRDefault="004B2235" w:rsidP="004B2235">
      <w:pPr>
        <w:tabs>
          <w:tab w:val="left" w:pos="1440"/>
          <w:tab w:val="left" w:pos="3924"/>
          <w:tab w:val="left" w:pos="5382"/>
        </w:tabs>
        <w:spacing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Lloji i burimit ujor nga do të merret uji: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1275"/>
        <w:gridCol w:w="743"/>
        <w:gridCol w:w="567"/>
        <w:gridCol w:w="5887"/>
        <w:gridCol w:w="458"/>
      </w:tblGrid>
      <w:tr w:rsidR="00667B03" w14:paraId="7BE2621B" w14:textId="77777777" w:rsidTr="006E5CC3">
        <w:trPr>
          <w:trHeight w:val="262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11DBD2E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Det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F769D" w14:textId="77777777" w:rsidR="00667B03" w:rsidRDefault="00667B0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23E7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BC179A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67B03" w14:paraId="7A6EFBDC" w14:textId="77777777" w:rsidTr="006E5CC3">
        <w:trPr>
          <w:trHeight w:val="12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6DAACFB" w14:textId="77777777" w:rsidR="00667B03" w:rsidRDefault="00667B03" w:rsidP="006E5CC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7E2AE6BB" w14:textId="77777777" w:rsidR="00667B03" w:rsidRPr="001C5255" w:rsidRDefault="00667B03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E2940F" w14:textId="77777777" w:rsidR="00667B03" w:rsidRPr="00566721" w:rsidRDefault="00667B03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6F4AA" w14:textId="77777777" w:rsidR="00667B03" w:rsidRPr="00566721" w:rsidRDefault="00667B03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50934" w14:textId="77777777" w:rsidR="00667B03" w:rsidRPr="00566721" w:rsidRDefault="00667B03" w:rsidP="006E5CC3">
            <w:pPr>
              <w:rPr>
                <w:sz w:val="2"/>
                <w:szCs w:val="2"/>
              </w:rPr>
            </w:pPr>
          </w:p>
        </w:tc>
      </w:tr>
      <w:tr w:rsidR="00667B03" w14:paraId="7274EA7B" w14:textId="77777777" w:rsidTr="006E5CC3">
        <w:trPr>
          <w:trHeight w:val="26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EC11D50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Lumë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8E393E" w14:textId="77777777" w:rsidR="00667B03" w:rsidRDefault="00667B0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B552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D6F4AA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67B03" w14:paraId="61DC1D4C" w14:textId="77777777" w:rsidTr="006E5CC3">
        <w:trPr>
          <w:trHeight w:val="134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5470E4" w14:textId="77777777" w:rsidR="00667B03" w:rsidRPr="001C5255" w:rsidRDefault="00667B03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7B8636" w14:textId="77777777" w:rsidR="00667B03" w:rsidRPr="001C5255" w:rsidRDefault="00667B03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8A5F9" w14:textId="77777777" w:rsidR="00667B03" w:rsidRPr="001C5255" w:rsidRDefault="00667B03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431ED" w14:textId="77777777" w:rsidR="00667B03" w:rsidRPr="001C5255" w:rsidRDefault="00667B03" w:rsidP="006E5CC3">
            <w:pPr>
              <w:rPr>
                <w:sz w:val="2"/>
                <w:szCs w:val="2"/>
              </w:rPr>
            </w:pPr>
          </w:p>
        </w:tc>
      </w:tr>
      <w:tr w:rsidR="00667B03" w14:paraId="4C246438" w14:textId="77777777" w:rsidTr="006E5CC3">
        <w:trPr>
          <w:trHeight w:val="33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45CE265" w14:textId="77777777" w:rsidR="00667B03" w:rsidRPr="002D7909" w:rsidRDefault="00667B03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Liqen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662B37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8D63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00CF7B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67B03" w14:paraId="2CB17028" w14:textId="77777777" w:rsidTr="006E5CC3">
        <w:trPr>
          <w:trHeight w:val="14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259D93" w14:textId="77777777" w:rsidR="00667B03" w:rsidRPr="001C5255" w:rsidRDefault="00667B03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1AD316" w14:textId="77777777" w:rsidR="00667B03" w:rsidRPr="00566721" w:rsidRDefault="00667B03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20E628" w14:textId="77777777" w:rsidR="00667B03" w:rsidRPr="00566721" w:rsidRDefault="00667B03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A6D57" w14:textId="77777777" w:rsidR="00667B03" w:rsidRPr="00566721" w:rsidRDefault="00667B03" w:rsidP="006E5CC3">
            <w:pPr>
              <w:rPr>
                <w:sz w:val="2"/>
                <w:szCs w:val="2"/>
              </w:rPr>
            </w:pPr>
          </w:p>
        </w:tc>
      </w:tr>
      <w:tr w:rsidR="00667B03" w14:paraId="3B0905E3" w14:textId="77777777" w:rsidTr="006E5CC3">
        <w:trPr>
          <w:trHeight w:val="25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E28884C" w14:textId="77777777" w:rsidR="00667B03" w:rsidRPr="002D7909" w:rsidRDefault="00667B03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Rezervuar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019650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5893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82CD41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67B03" w14:paraId="6F5A8696" w14:textId="77777777" w:rsidTr="006E5CC3">
        <w:trPr>
          <w:trHeight w:val="137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433B60C" w14:textId="77777777" w:rsidR="00667B03" w:rsidRPr="001C5255" w:rsidRDefault="00667B03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DBC95F" w14:textId="77777777" w:rsidR="00667B03" w:rsidRPr="00566721" w:rsidRDefault="00667B03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90147" w14:textId="77777777" w:rsidR="00667B03" w:rsidRPr="00566721" w:rsidRDefault="00667B03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2CA5F" w14:textId="77777777" w:rsidR="00667B03" w:rsidRPr="00566721" w:rsidRDefault="00667B03" w:rsidP="006E5CC3">
            <w:pPr>
              <w:rPr>
                <w:sz w:val="2"/>
                <w:szCs w:val="2"/>
              </w:rPr>
            </w:pPr>
          </w:p>
        </w:tc>
      </w:tr>
      <w:tr w:rsidR="00667B03" w14:paraId="3FC791F5" w14:textId="77777777" w:rsidTr="006E5CC3">
        <w:trPr>
          <w:trHeight w:val="34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EEA0DDE" w14:textId="77777777" w:rsidR="00667B03" w:rsidRPr="002D7909" w:rsidRDefault="00667B0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Përrua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22F4B5" w14:textId="77777777" w:rsidR="00667B03" w:rsidRDefault="00667B0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B5B7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D23852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67B03" w14:paraId="1DEF3E6B" w14:textId="77777777" w:rsidTr="006E5CC3">
        <w:trPr>
          <w:trHeight w:val="13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6373AB2" w14:textId="77777777" w:rsidR="00667B03" w:rsidRPr="001C5255" w:rsidRDefault="00667B03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D39E92" w14:textId="77777777" w:rsidR="00667B03" w:rsidRPr="00566721" w:rsidRDefault="00667B03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73410" w14:textId="77777777" w:rsidR="00667B03" w:rsidRPr="00566721" w:rsidRDefault="00667B03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50862" w14:textId="77777777" w:rsidR="00667B03" w:rsidRPr="00566721" w:rsidRDefault="00667B03" w:rsidP="006E5CC3">
            <w:pPr>
              <w:rPr>
                <w:sz w:val="2"/>
                <w:szCs w:val="2"/>
              </w:rPr>
            </w:pPr>
          </w:p>
        </w:tc>
      </w:tr>
      <w:tr w:rsidR="00667B03" w14:paraId="1F1CFB56" w14:textId="77777777" w:rsidTr="006E5CC3">
        <w:trPr>
          <w:trHeight w:val="3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E3A45CA" w14:textId="77777777" w:rsidR="00667B03" w:rsidRPr="002D7909" w:rsidRDefault="00667B0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Kanal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945C0F" w14:textId="77777777" w:rsidR="00667B03" w:rsidRDefault="00667B0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60BA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3778AA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67B03" w14:paraId="39E99649" w14:textId="77777777" w:rsidTr="006E5CC3">
        <w:trPr>
          <w:trHeight w:val="13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5E2DA19" w14:textId="77777777" w:rsidR="00667B03" w:rsidRPr="001C5255" w:rsidRDefault="00667B03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D5D256" w14:textId="77777777" w:rsidR="00667B03" w:rsidRPr="00566721" w:rsidRDefault="00667B03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3249A" w14:textId="77777777" w:rsidR="00667B03" w:rsidRPr="00566721" w:rsidRDefault="00667B03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00F59" w14:textId="77777777" w:rsidR="00667B03" w:rsidRPr="00566721" w:rsidRDefault="00667B03" w:rsidP="006E5CC3">
            <w:pPr>
              <w:rPr>
                <w:sz w:val="2"/>
                <w:szCs w:val="2"/>
              </w:rPr>
            </w:pPr>
          </w:p>
        </w:tc>
      </w:tr>
      <w:tr w:rsidR="00667B03" w14:paraId="7DAF60D4" w14:textId="77777777" w:rsidTr="006E5CC3">
        <w:trPr>
          <w:gridAfter w:val="1"/>
          <w:wAfter w:w="458" w:type="dxa"/>
          <w:trHeight w:val="24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13736E6" w14:textId="77777777" w:rsidR="00667B03" w:rsidRPr="002D7909" w:rsidRDefault="00667B0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Të tjera 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42013A" w14:textId="77777777" w:rsidR="00667B03" w:rsidRDefault="00667B0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E895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288628" w14:textId="77777777" w:rsidR="00667B03" w:rsidRDefault="00667B03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_____________________________________</w:t>
            </w:r>
          </w:p>
        </w:tc>
      </w:tr>
    </w:tbl>
    <w:p w14:paraId="257F4A40" w14:textId="77777777" w:rsidR="004B2235" w:rsidRDefault="004B2235" w:rsidP="004B2235">
      <w:pPr>
        <w:tabs>
          <w:tab w:val="left" w:pos="3924"/>
          <w:tab w:val="left" w:pos="5382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898E542" w14:textId="056C91D7" w:rsidR="00671416" w:rsidRPr="00162215" w:rsidRDefault="00EA56BB" w:rsidP="0067141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 ujit të kërkuar (l/s)</w:t>
      </w:r>
      <w:r w:rsidR="00671416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</w:t>
      </w:r>
    </w:p>
    <w:p w14:paraId="0C9FE959" w14:textId="77777777" w:rsidR="00AA6771" w:rsidRPr="00162215" w:rsidRDefault="00AA6771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6DC7C309" w14:textId="77777777" w:rsidR="006849A4" w:rsidRPr="00162215" w:rsidRDefault="009A637E" w:rsidP="00396D06">
      <w:pPr>
        <w:tabs>
          <w:tab w:val="left" w:pos="1440"/>
        </w:tabs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Kaptazhit   (s</w:t>
      </w:r>
      <w:r w:rsidR="006849A4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pecifiko) ______________________________________</w:t>
      </w:r>
    </w:p>
    <w:p w14:paraId="239229F5" w14:textId="77777777" w:rsidR="006849A4" w:rsidRPr="00162215" w:rsidRDefault="006849A4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9604EE2" w14:textId="77777777" w:rsidR="006849A4" w:rsidRPr="00162215" w:rsidRDefault="006849A4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Kapaciteti i depove (m³)</w:t>
      </w:r>
      <w:r w:rsidR="00671416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</w:t>
      </w:r>
    </w:p>
    <w:p w14:paraId="3EBEF464" w14:textId="77777777" w:rsidR="006849A4" w:rsidRPr="00162215" w:rsidRDefault="006849A4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EB27453" w14:textId="77777777" w:rsidR="006849A4" w:rsidRPr="00162215" w:rsidRDefault="006849A4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Volumi vjetor (m³) </w:t>
      </w:r>
      <w:r w:rsidR="00671416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</w:t>
      </w:r>
    </w:p>
    <w:p w14:paraId="5F255F61" w14:textId="77777777" w:rsidR="006849A4" w:rsidRPr="00162215" w:rsidRDefault="006849A4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7C8F42A" w14:textId="77777777" w:rsidR="006849A4" w:rsidRPr="00162215" w:rsidRDefault="00D95E1E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llogaritëse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(l/s)</w:t>
      </w:r>
      <w:r w:rsidR="00045327" w:rsidRPr="00045327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045327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04532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671416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</w:t>
      </w:r>
    </w:p>
    <w:p w14:paraId="334BC6A0" w14:textId="77777777" w:rsidR="006849A4" w:rsidRPr="00162215" w:rsidRDefault="006849A4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D0FBA05" w14:textId="77777777" w:rsidR="006849A4" w:rsidRPr="00162215" w:rsidRDefault="00D95E1E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vjetore (l/s)</w:t>
      </w:r>
      <w:r w:rsidR="00045327" w:rsidRPr="00045327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045327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04532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671416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</w:t>
      </w:r>
    </w:p>
    <w:p w14:paraId="5F60401C" w14:textId="77777777" w:rsidR="006849A4" w:rsidRPr="00162215" w:rsidRDefault="006849A4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A885A67" w14:textId="35F370CD" w:rsidR="006849A4" w:rsidRPr="00162215" w:rsidRDefault="00D95E1E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shumëvjeçare e muajit më të thatë (l/s)</w:t>
      </w:r>
      <w:r w:rsidR="00045327" w:rsidRPr="00045327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045327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04532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6849A4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9A637E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="003F64FC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</w:t>
      </w:r>
      <w:r w:rsidR="006849A4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</w:p>
    <w:p w14:paraId="2C00C7EF" w14:textId="77777777" w:rsidR="006849A4" w:rsidRPr="00162215" w:rsidRDefault="006849A4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502DD3D" w14:textId="291C3C9D" w:rsidR="006849A4" w:rsidRPr="00162215" w:rsidRDefault="00E9421E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ekologjike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propozuar (l/s)</w:t>
      </w:r>
      <w:r w:rsidR="006A194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045327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04532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6A194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</w:t>
      </w:r>
    </w:p>
    <w:p w14:paraId="49EE3697" w14:textId="77777777" w:rsidR="006849A4" w:rsidRPr="00162215" w:rsidRDefault="006849A4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6F5AD11" w14:textId="5BA1167A" w:rsidR="006908AA" w:rsidRDefault="006849A4" w:rsidP="004F69D4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Mënyra e matjes së sasisë së ujit që do të përdoret:</w:t>
      </w:r>
    </w:p>
    <w:p w14:paraId="099C0030" w14:textId="77777777" w:rsidR="004F69D4" w:rsidRPr="000E0EC4" w:rsidRDefault="004F69D4" w:rsidP="004F69D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  <w:gridCol w:w="5245"/>
        <w:gridCol w:w="458"/>
      </w:tblGrid>
      <w:tr w:rsidR="00587E97" w14:paraId="4511F641" w14:textId="77777777" w:rsidTr="006E5CC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3C470AD" w14:textId="77777777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matës automatik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23569F" w14:textId="77777777" w:rsidR="00587E97" w:rsidRDefault="00587E97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C6F6" w14:textId="77777777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E3A3DB" w14:textId="77777777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7E97" w14:paraId="2A5CB7A5" w14:textId="77777777" w:rsidTr="006E5CC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D20F274" w14:textId="77777777" w:rsidR="00587E97" w:rsidRPr="001C5255" w:rsidRDefault="00587E97" w:rsidP="006E5CC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0239FC" w14:textId="77777777" w:rsidR="00587E97" w:rsidRPr="00566721" w:rsidRDefault="00587E97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75D53" w14:textId="77777777" w:rsidR="00587E97" w:rsidRPr="00566721" w:rsidRDefault="00587E97" w:rsidP="006E5CC3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41EC2" w14:textId="77777777" w:rsidR="00587E97" w:rsidRPr="00566721" w:rsidRDefault="00587E97" w:rsidP="006E5CC3">
            <w:pPr>
              <w:rPr>
                <w:sz w:val="2"/>
                <w:szCs w:val="2"/>
              </w:rPr>
            </w:pPr>
          </w:p>
        </w:tc>
      </w:tr>
      <w:tr w:rsidR="00587E97" w14:paraId="15971B4E" w14:textId="77777777" w:rsidTr="006E5CC3">
        <w:trPr>
          <w:gridAfter w:val="1"/>
          <w:wAfter w:w="458" w:type="dxa"/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1FDED23" w14:textId="77777777" w:rsidR="00587E97" w:rsidRPr="002D7909" w:rsidRDefault="00587E97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Tjetër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7F3A65" w14:textId="77777777" w:rsidR="00587E97" w:rsidRDefault="00587E97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16FF" w14:textId="77777777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AF1A76" w14:textId="77777777" w:rsidR="00587E97" w:rsidRDefault="00587E97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</w:t>
            </w:r>
          </w:p>
        </w:tc>
      </w:tr>
    </w:tbl>
    <w:p w14:paraId="4DE8258E" w14:textId="77777777" w:rsidR="004F69D4" w:rsidRPr="006908AA" w:rsidRDefault="004F69D4" w:rsidP="004F69D4">
      <w:pPr>
        <w:spacing w:after="0" w:line="276" w:lineRule="auto"/>
        <w:jc w:val="both"/>
        <w:rPr>
          <w:lang w:val="en-US"/>
        </w:rPr>
      </w:pPr>
    </w:p>
    <w:p w14:paraId="736763A0" w14:textId="77777777" w:rsidR="003D63BC" w:rsidRDefault="003D63BC" w:rsidP="003D63BC">
      <w:pPr>
        <w:pStyle w:val="ListParagraph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D5678" w14:textId="77777777" w:rsidR="006849A4" w:rsidRPr="00162215" w:rsidRDefault="006849A4" w:rsidP="001317F5">
      <w:pPr>
        <w:pStyle w:val="ListParagraph"/>
        <w:numPr>
          <w:ilvl w:val="0"/>
          <w:numId w:val="34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SHKARKIMI</w:t>
      </w:r>
    </w:p>
    <w:p w14:paraId="76EB05A5" w14:textId="77777777" w:rsidR="006849A4" w:rsidRPr="00162215" w:rsidRDefault="006849A4" w:rsidP="00396D06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14472CB" w14:textId="77777777" w:rsidR="000F7E17" w:rsidRPr="00162215" w:rsidRDefault="000F7E17" w:rsidP="000F7E1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shkarkimit (KRGJSH):</w:t>
      </w:r>
    </w:p>
    <w:p w14:paraId="29F4A64C" w14:textId="77777777" w:rsidR="000F7E17" w:rsidRPr="00162215" w:rsidRDefault="000F7E17" w:rsidP="000F7E1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E9EBDA0" w14:textId="77777777" w:rsidR="00D76EF6" w:rsidRDefault="00D76EF6" w:rsidP="000F7E1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7162DD34" w14:textId="3ADD7193" w:rsidR="000F7E17" w:rsidRPr="00162215" w:rsidRDefault="000F7E17" w:rsidP="000F7E1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 </w:t>
      </w:r>
    </w:p>
    <w:p w14:paraId="78CD0062" w14:textId="77777777" w:rsidR="000F7E17" w:rsidRPr="00162215" w:rsidRDefault="000F7E17" w:rsidP="000F7E1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Trupi ujor pritës (specifiko llojin dhe emrin) _________________________________</w:t>
      </w:r>
    </w:p>
    <w:p w14:paraId="6B94B067" w14:textId="77777777" w:rsidR="000F7E17" w:rsidRPr="00162215" w:rsidRDefault="000F7E17" w:rsidP="000F7E1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240428C" w14:textId="77777777" w:rsidR="006A1945" w:rsidRPr="00162215" w:rsidRDefault="008C4C24" w:rsidP="006A194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që shkarkohet (l/s)</w:t>
      </w:r>
      <w:r w:rsidR="006A194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__________________</w:t>
      </w:r>
    </w:p>
    <w:p w14:paraId="3645DAB0" w14:textId="77777777" w:rsidR="006A1945" w:rsidRPr="00162215" w:rsidRDefault="006A1945" w:rsidP="006A194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0E36602" w14:textId="77777777" w:rsidR="006A1945" w:rsidRPr="00162215" w:rsidRDefault="006A1945" w:rsidP="006A194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(m³/ditë) __________________</w:t>
      </w:r>
    </w:p>
    <w:p w14:paraId="1ECD2CED" w14:textId="77777777" w:rsidR="000F7E17" w:rsidRPr="00162215" w:rsidRDefault="000F7E17" w:rsidP="000F7E1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DEE9EFC" w14:textId="6AE180AC" w:rsidR="006849A4" w:rsidRPr="000E0EC4" w:rsidRDefault="00C86C8A" w:rsidP="002917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të ndotur (zgjidh një opsion):</w:t>
      </w:r>
    </w:p>
    <w:p w14:paraId="6812487C" w14:textId="77777777" w:rsidR="002917AA" w:rsidRPr="000E0EC4" w:rsidRDefault="002917AA" w:rsidP="002917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2917AA" w14:paraId="4422F142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0E4ACA50" w14:textId="77777777" w:rsidR="002917AA" w:rsidRDefault="002917AA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0BCB" w14:textId="77777777" w:rsidR="002917AA" w:rsidRDefault="002917AA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15572" w14:textId="77777777" w:rsidR="002917AA" w:rsidRDefault="002917AA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C311" w14:textId="77777777" w:rsidR="002917AA" w:rsidRDefault="002917AA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3360B" w14:textId="77777777" w:rsidR="002917AA" w:rsidRDefault="002917AA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4028" w14:textId="77777777" w:rsidR="002917AA" w:rsidRDefault="002917AA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0739C95" w14:textId="77777777" w:rsidR="002917AA" w:rsidRDefault="002917AA" w:rsidP="002917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288B6" w14:textId="77777777" w:rsidR="00E9421E" w:rsidRDefault="00E9421E" w:rsidP="002917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5EF4D" w14:textId="77777777" w:rsidR="003D63BC" w:rsidRPr="00162215" w:rsidRDefault="003D63BC" w:rsidP="002917A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606B0" w14:textId="77777777" w:rsidR="00C05586" w:rsidRPr="00162215" w:rsidRDefault="006849A4" w:rsidP="001317F5">
      <w:pPr>
        <w:pStyle w:val="ListParagraph"/>
        <w:numPr>
          <w:ilvl w:val="0"/>
          <w:numId w:val="34"/>
        </w:num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2D4B38F3" w14:textId="77777777" w:rsidR="00C05586" w:rsidRPr="00162215" w:rsidRDefault="00C05586" w:rsidP="000F7E17">
      <w:pPr>
        <w:pStyle w:val="ListParagraph"/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</w:pPr>
    </w:p>
    <w:p w14:paraId="39D47FCB" w14:textId="3D2E6DFF" w:rsidR="000D3F76" w:rsidRPr="00162215" w:rsidRDefault="00E63F92" w:rsidP="00A43104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Dokumente të pronësisë së tokës (autorizimin/marrëveshjen paraprake për përdorimin e saj nga pronarët/subjektet, nëse veprimtaria shtrihet në prona të pronarëve, apo subjekteve të tjerë); </w:t>
      </w:r>
      <w:r w:rsidR="006849A4" w:rsidRPr="006874CF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 </w:t>
      </w:r>
      <w:r w:rsidR="006849A4" w:rsidRPr="006874CF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="006849A4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6849A4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6849A4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6849A4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9A637E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</w:t>
      </w:r>
    </w:p>
    <w:p w14:paraId="28376D75" w14:textId="77777777" w:rsidR="000D3F76" w:rsidRPr="00162215" w:rsidRDefault="006849A4" w:rsidP="00A43104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>Projekti i veprës së marrjes së ujit;</w:t>
      </w:r>
      <w:r w:rsidR="009A637E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</w:t>
      </w:r>
      <w:r w:rsidR="009A637E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9A637E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9A637E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9A637E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6C32B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9A637E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</w:t>
      </w:r>
    </w:p>
    <w:p w14:paraId="716EEBC1" w14:textId="77777777" w:rsidR="000D3F76" w:rsidRPr="00162215" w:rsidRDefault="006849A4" w:rsidP="00A43104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>Projekti i trajtimit dhe ambalazhimit të ujit;</w:t>
      </w:r>
      <w:r w:rsidR="009A637E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</w:t>
      </w:r>
      <w:r w:rsidR="009A637E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9A637E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6C32B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</w:p>
    <w:p w14:paraId="47574B8A" w14:textId="77777777" w:rsidR="009A637E" w:rsidRPr="00162215" w:rsidRDefault="006849A4" w:rsidP="00A43104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>Projekti i dërgimit dhe depozitimit të ujit deri në impiantin e ambalazhimit;</w:t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</w:t>
      </w:r>
    </w:p>
    <w:p w14:paraId="7AF9D3DB" w14:textId="77777777" w:rsidR="000D3F76" w:rsidRPr="00162215" w:rsidRDefault="006849A4" w:rsidP="00A43104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Projekti i shkarkimit të ujit në trupin ujor pritës; </w:t>
      </w:r>
      <w:r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="006C32B6"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="009A637E"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      </w:t>
      </w:r>
    </w:p>
    <w:p w14:paraId="5D4179E2" w14:textId="77777777" w:rsidR="000D3F76" w:rsidRPr="00162215" w:rsidRDefault="00664921" w:rsidP="00A43104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>Studimi hidrologjik;</w:t>
      </w:r>
      <w:r w:rsidR="006849A4"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 </w:t>
      </w:r>
      <w:r w:rsidR="006849A4"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="006849A4"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="006849A4"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="006849A4"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="006849A4"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="006849A4"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="006849A4"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="006C32B6"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ab/>
      </w:r>
      <w:r w:rsidR="009A637E"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       </w:t>
      </w:r>
    </w:p>
    <w:p w14:paraId="33EDC0B9" w14:textId="77777777" w:rsidR="000D3F76" w:rsidRPr="00162215" w:rsidRDefault="006849A4" w:rsidP="00A43104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>Plan biznesi;</w:t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</w:t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6C32B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ab/>
      </w:r>
      <w:r w:rsidR="009A637E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</w:t>
      </w:r>
    </w:p>
    <w:p w14:paraId="43074915" w14:textId="25B47A66" w:rsidR="000D3F76" w:rsidRPr="00162215" w:rsidRDefault="000E0EC4" w:rsidP="00A43104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>Vendimi i Agjencisë</w:t>
      </w:r>
      <w:r w:rsidR="006849A4"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 xml:space="preserve">deklarata e ministrit </w:t>
      </w:r>
      <w:r w:rsidR="006849A4" w:rsidRPr="00162215">
        <w:rPr>
          <w:rFonts w:ascii="Times New Roman" w:eastAsia="Times New Roman" w:hAnsi="Times New Roman" w:cs="Times New Roman"/>
          <w:bCs/>
          <w:color w:val="000000" w:themeColor="text1"/>
          <w:position w:val="3"/>
          <w:sz w:val="24"/>
          <w:szCs w:val="24"/>
        </w:rPr>
        <w:t>për VNM-në e thelluar, të shoqëruar me</w:t>
      </w:r>
      <w:r w:rsidR="006849A4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sipas përcaktimit në ligjin </w:t>
      </w:r>
      <w:r w:rsidR="006849A4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“Për vlerësimin e ndikimit në mjedis”; </w:t>
      </w:r>
      <w:r w:rsidR="00AA6771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                                                       </w:t>
      </w:r>
      <w:r w:rsidR="006C32B6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 xml:space="preserve"> </w:t>
      </w:r>
    </w:p>
    <w:p w14:paraId="098B763C" w14:textId="77777777" w:rsidR="006849A4" w:rsidRPr="00162215" w:rsidRDefault="006849A4" w:rsidP="00A43104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</w:pP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Analiza të mostrave të marra në trupin ujor sipërfaqësor, në l</w:t>
      </w:r>
      <w:r w:rsidR="00FB550D"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aboratorët referencë (SRSHP dhe</w:t>
      </w:r>
      <w:r w:rsidRPr="00162215">
        <w:rPr>
          <w:rFonts w:ascii="Times New Roman" w:eastAsia="Times New Roman" w:hAnsi="Times New Roman" w:cs="Times New Roman"/>
          <w:bCs/>
          <w:position w:val="3"/>
          <w:sz w:val="24"/>
          <w:szCs w:val="24"/>
        </w:rPr>
        <w:t>/ose ISHP), të cilat duhet të përfshijnë gamën e parametrave mikrobiologjikë, fiziko-kimikë dhe toksikologjikë (metalet e rënda, Hidrokarbureve Policiklike Aromatike (PAH-et) dhe Pesticidet Klororganike.)</w:t>
      </w:r>
      <w:r w:rsidRPr="00162215">
        <w:rPr>
          <w:rFonts w:ascii="Times New Roman" w:eastAsia="Times New Roman" w:hAnsi="Times New Roman" w:cs="Times New Roman"/>
          <w:b/>
          <w:bCs/>
          <w:i/>
          <w:position w:val="3"/>
          <w:sz w:val="24"/>
          <w:szCs w:val="24"/>
        </w:rPr>
        <w:t xml:space="preserve"> </w:t>
      </w:r>
    </w:p>
    <w:p w14:paraId="464399D6" w14:textId="77777777" w:rsidR="006849A4" w:rsidRPr="000E0EC4" w:rsidRDefault="006849A4" w:rsidP="00A43104">
      <w:pPr>
        <w:pStyle w:val="MMTopic4"/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 xml:space="preserve">Projekti i përcaktimit të saktë të brezave sanitarë të mbrojtjes. </w:t>
      </w:r>
      <w:r w:rsidR="00C05586"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ab/>
      </w:r>
    </w:p>
    <w:p w14:paraId="3CB3A4CE" w14:textId="77777777" w:rsidR="00E9421E" w:rsidRPr="000E0EC4" w:rsidRDefault="00E9421E" w:rsidP="00E9421E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</w:p>
    <w:p w14:paraId="2A718FDE" w14:textId="77777777" w:rsidR="00AA6771" w:rsidRPr="00162215" w:rsidRDefault="00AA6771" w:rsidP="00396D06">
      <w:pPr>
        <w:spacing w:before="15" w:after="0" w:line="276" w:lineRule="auto"/>
        <w:ind w:hanging="360"/>
        <w:jc w:val="both"/>
        <w:rPr>
          <w:rFonts w:ascii="Times New Roman" w:hAnsi="Times New Roman" w:cs="Times New Roman"/>
          <w:bCs/>
          <w:iCs/>
          <w:color w:val="000000" w:themeColor="text1"/>
          <w:position w:val="3"/>
          <w:sz w:val="24"/>
          <w:szCs w:val="24"/>
        </w:rPr>
      </w:pPr>
    </w:p>
    <w:tbl>
      <w:tblPr>
        <w:tblStyle w:val="TableGrid"/>
        <w:tblW w:w="84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F7E17" w:rsidRPr="00162215" w14:paraId="08CA0975" w14:textId="77777777" w:rsidTr="004B28B2">
        <w:trPr>
          <w:trHeight w:val="506"/>
        </w:trPr>
        <w:tc>
          <w:tcPr>
            <w:tcW w:w="2775" w:type="dxa"/>
          </w:tcPr>
          <w:p w14:paraId="61A90B6B" w14:textId="77777777" w:rsidR="000F7E17" w:rsidRPr="00162215" w:rsidRDefault="000F7E17" w:rsidP="004118C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lastRenderedPageBreak/>
              <w:t>Kategoria</w:t>
            </w:r>
            <w:r w:rsidRPr="00162215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567" w:type="dxa"/>
          </w:tcPr>
          <w:p w14:paraId="2D27E48F" w14:textId="77777777" w:rsidR="000F7E17" w:rsidRPr="00162215" w:rsidRDefault="000F7E17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E780FDF" w14:textId="77777777" w:rsidR="000F7E17" w:rsidRPr="00162215" w:rsidRDefault="000F7E17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F05DA9F" w14:textId="77777777" w:rsidR="000F7E17" w:rsidRPr="00162215" w:rsidRDefault="000F7E17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EA0BBEF" w14:textId="77777777" w:rsidR="000F7E17" w:rsidRPr="00162215" w:rsidRDefault="000F7E17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2756A62E" w14:textId="77777777" w:rsidR="000F7E17" w:rsidRPr="00162215" w:rsidRDefault="000F7E17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4231EAFB" w14:textId="77777777" w:rsidR="000F7E17" w:rsidRPr="00162215" w:rsidRDefault="000F7E17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101088D6" w14:textId="77777777" w:rsidR="000F7E17" w:rsidRPr="00162215" w:rsidRDefault="000F7E17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655E3190" w14:textId="77777777" w:rsidR="000F7E17" w:rsidRPr="00162215" w:rsidRDefault="000F7E17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69A04783" w14:textId="77777777" w:rsidR="000F7E17" w:rsidRPr="00162215" w:rsidRDefault="000F7E17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44E46380" w14:textId="77777777" w:rsidR="000F7E17" w:rsidRPr="00162215" w:rsidRDefault="000F7E17" w:rsidP="004118CD">
            <w:pPr>
              <w:spacing w:before="15" w:line="276" w:lineRule="auto"/>
              <w:jc w:val="center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10</w:t>
            </w:r>
          </w:p>
        </w:tc>
      </w:tr>
      <w:tr w:rsidR="000F7E17" w:rsidRPr="00162215" w14:paraId="39B318C2" w14:textId="77777777" w:rsidTr="004B28B2">
        <w:trPr>
          <w:trHeight w:val="506"/>
        </w:trPr>
        <w:tc>
          <w:tcPr>
            <w:tcW w:w="2775" w:type="dxa"/>
          </w:tcPr>
          <w:p w14:paraId="49D98CD1" w14:textId="77777777" w:rsidR="000F7E17" w:rsidRPr="00162215" w:rsidRDefault="000F7E17" w:rsidP="00E8199B">
            <w:pPr>
              <w:spacing w:before="15" w:line="276" w:lineRule="auto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 xml:space="preserve">K1 </w:t>
            </w:r>
            <w:r w:rsidRPr="00162215">
              <w:rPr>
                <w:i/>
                <w:sz w:val="24"/>
                <w:szCs w:val="24"/>
              </w:rPr>
              <w:t xml:space="preserve">&lt; </w:t>
            </w:r>
            <w:r w:rsidRPr="002917AA">
              <w:rPr>
                <w:i/>
                <w:sz w:val="24"/>
                <w:szCs w:val="24"/>
              </w:rPr>
              <w:t>150 shishe</w:t>
            </w:r>
            <w:r w:rsidRPr="00162215">
              <w:rPr>
                <w:i/>
                <w:sz w:val="24"/>
                <w:szCs w:val="24"/>
              </w:rPr>
              <w:t>/orë</w:t>
            </w:r>
            <w:r w:rsidR="00E8199B">
              <w:rPr>
                <w:i/>
                <w:sz w:val="24"/>
                <w:szCs w:val="24"/>
              </w:rPr>
              <w:t>; ≤</w:t>
            </w:r>
            <w:r w:rsidR="00132D57">
              <w:rPr>
                <w:i/>
                <w:sz w:val="24"/>
                <w:szCs w:val="24"/>
              </w:rPr>
              <w:t>1 l/sek</w:t>
            </w:r>
            <w:r w:rsidR="00E8199B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39FC1A6C" w14:textId="77777777" w:rsidR="000F7E17" w:rsidRPr="00162215" w:rsidRDefault="000F7E17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14:paraId="178E7BAD" w14:textId="77777777" w:rsidR="000F7E17" w:rsidRPr="00162215" w:rsidRDefault="000F7E17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14:paraId="502B588A" w14:textId="77777777" w:rsidR="000F7E17" w:rsidRPr="00162215" w:rsidRDefault="000F7E17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14:paraId="29F084EB" w14:textId="77777777" w:rsidR="000F7E17" w:rsidRPr="00162215" w:rsidRDefault="000F7E17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B27FC99" w14:textId="77777777" w:rsidR="000F7E17" w:rsidRPr="00162215" w:rsidRDefault="000F7E17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812292A" w14:textId="77777777" w:rsidR="000F7E17" w:rsidRPr="00162215" w:rsidRDefault="000F7E17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BC1F0D9" w14:textId="77777777" w:rsidR="000F7E17" w:rsidRPr="00162215" w:rsidRDefault="000F7E17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14:paraId="2A417E57" w14:textId="77777777" w:rsidR="000F7E17" w:rsidRPr="00162215" w:rsidRDefault="000F7E17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14:paraId="2D988A5A" w14:textId="77777777" w:rsidR="000F7E17" w:rsidRPr="00162215" w:rsidRDefault="000F7E17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14:paraId="500061C1" w14:textId="77777777" w:rsidR="000F7E17" w:rsidRPr="00162215" w:rsidRDefault="000F7E17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</w:tr>
      <w:tr w:rsidR="000F7E17" w:rsidRPr="00162215" w14:paraId="01158072" w14:textId="77777777" w:rsidTr="004B28B2">
        <w:trPr>
          <w:trHeight w:val="416"/>
        </w:trPr>
        <w:tc>
          <w:tcPr>
            <w:tcW w:w="2775" w:type="dxa"/>
          </w:tcPr>
          <w:p w14:paraId="26C996AE" w14:textId="77777777" w:rsidR="000F7E17" w:rsidRPr="00162215" w:rsidRDefault="00E8199B" w:rsidP="00E8199B">
            <w:pPr>
              <w:spacing w:before="15" w:line="276" w:lineRule="auto"/>
              <w:rPr>
                <w:b/>
                <w:sz w:val="24"/>
                <w:szCs w:val="24"/>
              </w:rPr>
            </w:pPr>
            <w:r w:rsidRPr="00162215">
              <w:rPr>
                <w:b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2</w:t>
            </w:r>
            <w:r w:rsidRPr="00162215">
              <w:rPr>
                <w:i/>
                <w:sz w:val="24"/>
                <w:szCs w:val="24"/>
              </w:rPr>
              <w:t xml:space="preserve"> </w:t>
            </w:r>
            <w:r w:rsidR="000F7E17" w:rsidRPr="00162215">
              <w:rPr>
                <w:i/>
                <w:sz w:val="24"/>
                <w:szCs w:val="24"/>
              </w:rPr>
              <w:t>(</w:t>
            </w:r>
            <w:r w:rsidR="006908AA">
              <w:rPr>
                <w:i/>
                <w:sz w:val="24"/>
                <w:szCs w:val="24"/>
              </w:rPr>
              <w:t>≥150</w:t>
            </w:r>
            <w:r w:rsidR="006908AA" w:rsidRPr="00162215">
              <w:rPr>
                <w:i/>
                <w:sz w:val="24"/>
                <w:szCs w:val="24"/>
              </w:rPr>
              <w:t xml:space="preserve"> </w:t>
            </w:r>
            <w:r w:rsidR="000F7E17" w:rsidRPr="00162215">
              <w:rPr>
                <w:i/>
                <w:sz w:val="24"/>
                <w:szCs w:val="24"/>
              </w:rPr>
              <w:t>shishe/ orë</w:t>
            </w:r>
            <w:r>
              <w:rPr>
                <w:i/>
                <w:sz w:val="24"/>
                <w:szCs w:val="24"/>
              </w:rPr>
              <w:t>; &gt; 1</w:t>
            </w:r>
            <w:r w:rsidR="00132D57">
              <w:rPr>
                <w:i/>
                <w:sz w:val="24"/>
                <w:szCs w:val="24"/>
              </w:rPr>
              <w:t>l/sek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1EA660A3" w14:textId="77777777" w:rsidR="000F7E17" w:rsidRPr="00162215" w:rsidRDefault="000F7E17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14:paraId="6FD6155E" w14:textId="77777777" w:rsidR="000F7E17" w:rsidRPr="00162215" w:rsidRDefault="000F7E17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14:paraId="02FEB448" w14:textId="77777777" w:rsidR="000F7E17" w:rsidRPr="00162215" w:rsidRDefault="000F7E17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14:paraId="0056EED3" w14:textId="77777777" w:rsidR="000F7E17" w:rsidRPr="00162215" w:rsidRDefault="000F7E17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14:paraId="2214BEC4" w14:textId="77777777" w:rsidR="000F7E17" w:rsidRPr="00162215" w:rsidRDefault="000F7E17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14:paraId="10E732D4" w14:textId="77777777" w:rsidR="000F7E17" w:rsidRPr="00162215" w:rsidRDefault="000F7E17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14:paraId="10959921" w14:textId="77777777" w:rsidR="000F7E17" w:rsidRPr="00162215" w:rsidRDefault="000F7E17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14:paraId="56203D9C" w14:textId="77777777" w:rsidR="000F7E17" w:rsidRPr="00162215" w:rsidRDefault="000F7E17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14:paraId="2DE87379" w14:textId="77777777" w:rsidR="000F7E17" w:rsidRPr="00162215" w:rsidRDefault="000F7E17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  <w:tc>
          <w:tcPr>
            <w:tcW w:w="567" w:type="dxa"/>
          </w:tcPr>
          <w:p w14:paraId="49A2AEB7" w14:textId="77777777" w:rsidR="000F7E17" w:rsidRPr="00162215" w:rsidRDefault="000F7E17" w:rsidP="004118CD">
            <w:pPr>
              <w:spacing w:before="15" w:line="276" w:lineRule="auto"/>
              <w:jc w:val="center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√</w:t>
            </w:r>
          </w:p>
        </w:tc>
      </w:tr>
    </w:tbl>
    <w:p w14:paraId="419A58AE" w14:textId="77777777" w:rsidR="003D63BC" w:rsidRDefault="003D63BC" w:rsidP="00396D06">
      <w:pPr>
        <w:pStyle w:val="ListParagraph"/>
        <w:spacing w:before="15" w:after="0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0ED4059" w14:textId="77777777" w:rsidR="004B28B2" w:rsidRDefault="006849A4" w:rsidP="00396D06">
      <w:pPr>
        <w:pStyle w:val="ListParagraph"/>
        <w:spacing w:before="15" w:after="0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2215">
        <w:rPr>
          <w:rFonts w:ascii="Times New Roman" w:hAnsi="Times New Roman" w:cs="Times New Roman"/>
          <w:i/>
          <w:sz w:val="24"/>
          <w:szCs w:val="24"/>
        </w:rPr>
        <w:t xml:space="preserve">*në funksion të kategorizimit në këtë formular, përcaktohet edhe lista e dokumenteve që duhet të </w:t>
      </w:r>
      <w:r w:rsidR="00773463" w:rsidRPr="00162215">
        <w:rPr>
          <w:rFonts w:ascii="Times New Roman" w:hAnsi="Times New Roman" w:cs="Times New Roman"/>
          <w:i/>
          <w:sz w:val="24"/>
          <w:szCs w:val="24"/>
        </w:rPr>
        <w:t>plotësohen</w:t>
      </w:r>
      <w:r w:rsidRPr="00162215">
        <w:rPr>
          <w:rFonts w:ascii="Times New Roman" w:hAnsi="Times New Roman" w:cs="Times New Roman"/>
          <w:i/>
          <w:sz w:val="24"/>
          <w:szCs w:val="24"/>
        </w:rPr>
        <w:t xml:space="preserve"> nga secila kategori.</w:t>
      </w:r>
    </w:p>
    <w:p w14:paraId="165C83E0" w14:textId="77777777" w:rsidR="00540556" w:rsidRDefault="00540556" w:rsidP="00396D06">
      <w:pPr>
        <w:pStyle w:val="ListParagraph"/>
        <w:spacing w:before="15" w:after="0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63BEB0E" w14:textId="77777777" w:rsidR="00540556" w:rsidRDefault="00540556" w:rsidP="00396D06">
      <w:pPr>
        <w:pStyle w:val="ListParagraph"/>
        <w:spacing w:before="15" w:after="0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3B563A0" w14:textId="77777777" w:rsidR="00540556" w:rsidRDefault="00540556" w:rsidP="00396D06">
      <w:pPr>
        <w:pStyle w:val="ListParagraph"/>
        <w:spacing w:before="15" w:after="0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0BBDC5A" w14:textId="77777777" w:rsidR="00540556" w:rsidRDefault="00540556" w:rsidP="00396D06">
      <w:pPr>
        <w:pStyle w:val="ListParagraph"/>
        <w:spacing w:before="15" w:after="0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01197A" w14:textId="77777777" w:rsidR="00540556" w:rsidRDefault="00540556" w:rsidP="00396D06">
      <w:pPr>
        <w:pStyle w:val="ListParagraph"/>
        <w:spacing w:before="15" w:after="0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3B1A50" w14:textId="77777777" w:rsidR="00540556" w:rsidRDefault="00540556" w:rsidP="00396D06">
      <w:pPr>
        <w:pStyle w:val="ListParagraph"/>
        <w:spacing w:before="15" w:after="0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6D435C" w14:textId="77777777" w:rsidR="00540556" w:rsidRDefault="00540556" w:rsidP="00396D06">
      <w:pPr>
        <w:pStyle w:val="ListParagraph"/>
        <w:spacing w:before="15" w:after="0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73B957" w14:textId="1E5F395B" w:rsid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FBDE129" w14:textId="7C99F11B" w:rsidR="00540556" w:rsidRPr="00162215" w:rsidRDefault="00540556" w:rsidP="00540556">
      <w:pPr>
        <w:pStyle w:val="ListParagraph"/>
        <w:spacing w:before="15" w:after="0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</w:p>
    <w:p w14:paraId="538D3F3C" w14:textId="5EB5BDF5" w:rsidR="005242CF" w:rsidRPr="00BB3F8A" w:rsidRDefault="005242CF" w:rsidP="00BB3F8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242CF" w:rsidRPr="00BB3F8A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EC36F" w14:textId="77777777" w:rsidR="00F26070" w:rsidRDefault="00F26070" w:rsidP="00BA0E6F">
      <w:pPr>
        <w:spacing w:after="0" w:line="240" w:lineRule="auto"/>
      </w:pPr>
      <w:r>
        <w:separator/>
      </w:r>
    </w:p>
  </w:endnote>
  <w:endnote w:type="continuationSeparator" w:id="0">
    <w:p w14:paraId="54538E89" w14:textId="77777777" w:rsidR="00F26070" w:rsidRDefault="00F26070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77D28" w14:textId="77777777" w:rsidR="00F26070" w:rsidRDefault="00F26070" w:rsidP="00BA0E6F">
      <w:pPr>
        <w:spacing w:after="0" w:line="240" w:lineRule="auto"/>
      </w:pPr>
      <w:r>
        <w:separator/>
      </w:r>
    </w:p>
  </w:footnote>
  <w:footnote w:type="continuationSeparator" w:id="0">
    <w:p w14:paraId="08D566D9" w14:textId="77777777" w:rsidR="00F26070" w:rsidRDefault="00F26070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464C"/>
    <w:rsid w:val="00077507"/>
    <w:rsid w:val="000826F7"/>
    <w:rsid w:val="00083CB4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342D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3F8A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3581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070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3EDF6-5B0B-4EAB-8160-8A4B1F7D0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26</cp:revision>
  <cp:lastPrinted>2019-06-03T08:15:00Z</cp:lastPrinted>
  <dcterms:created xsi:type="dcterms:W3CDTF">2020-02-17T09:30:00Z</dcterms:created>
  <dcterms:modified xsi:type="dcterms:W3CDTF">2020-09-04T07:56:00Z</dcterms:modified>
</cp:coreProperties>
</file>